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RECURSOS OFICIALES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La Prueba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Cuaderno operativo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Los tres vocabularios, siete preguntas, monitoreo, decisión y revisión.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Instantánea de la edición en español - julio de 2026 - Formato A4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pPr>
        <w:spacing w:before="800"/>
        <w:jc w:val="center"/>
      </w:pPr>
      <w:r>
        <w:rPr>
          <w:rFonts w:ascii="DejaVu Sans" w:hAnsi="DejaVu Sans" w:eastAsia="DejaVu Sans"/>
          <w:i/>
          <w:color w:val="5D6870"/>
          <w:sz w:val="15"/>
        </w:rPr>
        <w:t>Imprima al 100 % en papel A4. Complete con hechos, documentos, versión y fecha. Los espacios en blanco son intencionales y sirven para registrar la evidencia.</w:t>
      </w:r>
    </w:p>
    <w:p>
      <w:r>
        <w:br w:type="page"/>
      </w:r>
    </w:p>
    <w:p>
      <w:pPr>
        <w:pStyle w:val="Heading1"/>
      </w:pPr>
      <w:r>
        <w:t>Mapa de los tres vocabularios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Las tres listas responden a preguntas distintas. La modalidad describe el poder que ejerce el sistema; el estado de la evidencia califica cada pregunta de la Prueba; la decisión organizativa establece qué se autoriza en conjunto. No se suman ni se traducen automáticamente unas en otras.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681"/>
        <w:gridCol w:w="5044"/>
        <w:gridCol w:w="3165"/>
      </w:tblGrid>
      <w:tr>
        <w:trPr>
          <w:tblHeader w:val="true"/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Plano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Vocabulario y significado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Regla de uso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Modalidad del sistema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Asiste - prepara, ordena o hace visibles elementos sin elegir el resultado. Propone - recomienda una opción que una persona competente puede modificar o rechazar. Decide - selecciona un resultado dentro del Mandato. Ejecuta - produce el efecto sobre el servicio, el mundo o los derechos.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Describe el poder ejercido en una tarea y en una fase. Puede cambiar dentro del mismo sistema.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Estado de la evidencia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Suficiente - permite decidir dentro de la versión, la fecha y el alcance consignados por escrito. Sin resolver - requiere una prueba, una persona responsable y un plazo. Bloqueante - impide la delegación u obliga a restringir o detener el uso hasta que cambie.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Califica cada pregunta de la Prueba. No es un juicio favorable sobre el producto ni genera un promedio.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Decisión organizativa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Proceder - autorizar el perímetro escrito. Limitar y probar - autorizar una prueba delimitada, reversible y que pueda detenerse. No delegar - no confiar ese poder en el contexto actual; registrar la alternativa, el costo y la revisión. Interrumpir - detener una autorización que ya está activa.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La elección general queda registrada. No surge de forma automática de la modalidad ni del número de respuestas calificadas como Suficiente.</w:t>
            </w:r>
          </w:p>
        </w:tc>
      </w:tr>
    </w:tbl>
    <w:p>
      <w:pPr>
        <w:spacing w:after="0"/>
      </w:pPr>
    </w:p>
    <w:p>
      <w:pPr>
        <w:pStyle w:val="Heading1"/>
      </w:pPr>
      <w:r>
        <w:t>De la Prueba a la decisión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374"/>
        <w:gridCol w:w="7516"/>
      </w:tblGrid>
      <w:tr>
        <w:trPr>
          <w:tblHeader w:val="true"/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Paso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Qué debe permanecer observable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Prueba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Propósito, Mandato, Prueba, Distribución, Daño, Recurso y Salida; evidencias y condiciones que no pueden compensarse.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Mandato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Tareas, modalidades, datos, personas, lugares, duración, volumen, registros, prohibiciones, umbrales y autoridad para detener.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Monitoreo del ciclo de vida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Versión, beneficios, excepciones, carga de supervisión, incidentes, recursos, competencia residual y prueba de salida.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Limitar, salir o interrumpir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Restringir el Mandato, pasar al modo degradado, sustituir o detener cuando las condiciones dejan de sostenerse.</w:t>
            </w:r>
          </w:p>
        </w:tc>
      </w:tr>
    </w:tbl>
    <w:p>
      <w:pPr>
        <w:spacing w:after="0"/>
      </w:pP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  <w:tblHeader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RECUERDE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Asiste no equivale a Proceder; Suficiente no equivale a un juicio favorable. Si cambian el modelo, los datos, el proveedor, la escala o las personas responsables, la Prueba debe reabrirse.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Ficha para completar de la Prueba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Seis páginas: identificación; siete preguntas; monitoreo; decisión y revisión. Complete con hechos fechados. Suficiente se aplica solo dentro del perímetro escrito; Sin resolver exige evidencia y un plazo; Bloqueante restringe o detiene la autorización. Los beneficios no compensan la ausencia de Recurso, Salida o autoridad para detener.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450"/>
        <w:gridCol w:w="5440"/>
      </w:tblGrid>
      <w:tr>
        <w:trPr>
          <w:tblHeader w:val="true"/>
          <w:cantSplit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Página 1 - Ficha mínima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Registro</w:t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Problema, beneficiarios y criterio de éxito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Decisión o servicio afectado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Sistema, versión, proveedor y dependencias esenciales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Datos necesarios y datos prohibidos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Personas expuestas y grupos menos protegidos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Daño inaceptable y tiempo hasta el daño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Comprensibilidad verificada y caso límite utilizado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Autoridad para suspender y modo degradado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Preparador, función y persona responsable de la decisión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Fecha, causa de revisión y fecha prevista de finalización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Propósito y Mandato</w:t>
      </w:r>
    </w:p>
    <w:p>
      <w:pPr>
        <w:pStyle w:val="Heading2"/>
      </w:pPr>
      <w:r>
        <w:t>1. Propósito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¿Qué problema observable se aborda, para quién y con qué criterio de mejora? ¿Qué alternativa menos invasiva y qué costo de no intervenir se compararon?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Mandato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Para cada tarea, ¿el sistema Asiste, Propone, Decide o Ejecuta? ¿Qué datos, personas, lugares, duración y volumen delimitan el poder; qué acciones están prohibidas y quién puede detenerlo?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Prueba y Distribución</w:t>
      </w:r>
    </w:p>
    <w:p>
      <w:pPr>
        <w:pStyle w:val="Heading2"/>
      </w:pPr>
      <w:r>
        <w:t>3. Prueba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¿Qué fuentes, datos, desempeño en contexto, límites y casos de falla sustentan la elección? ¿Se verificó la comprensibilidad en el tiempo disponible con un caso ordinario y uno límite?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Distribución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¿Quién recibe beneficios, tiempo o poder y quién asume trabajo, riesgo, costos materiales, capacitación o dificultades para impugnar? ¿Quién paga durante la corrección y si la delegación no comienza?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Daño y Recurso</w:t>
      </w:r>
    </w:p>
    <w:p>
      <w:pPr>
        <w:pStyle w:val="Heading2"/>
      </w:pPr>
      <w:r>
        <w:t>5. Daño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¿Qué falla plausible puede ocurrir, qué tan grave y reversible es, y cuánto tiempo transcurre antes de que sea difícil corregirla? ¿Qué umbral es inaceptable y qué reparación sigue siendo posible?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Recurso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¿La persona afectada por el resultado recibe una notificación comprensible, accede a los elementos corregibles y llega a tiempo a una persona revisora competente, con autoridad para suspender, modificar y comunicar un resultado motivado?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Salida y monitoreo</w:t>
      </w:r>
    </w:p>
    <w:p>
      <w:pPr>
        <w:pStyle w:val="Heading2"/>
      </w:pPr>
      <w:r>
        <w:t>7. Salida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¿Puede detenerse o sustituirse el sistema manteniendo los datos, los derechos y los servicios esenciales? ¿Pueden reutilizarse las configuraciones, los permisos y los registros; se probó el modo degradado; cuándo se realizó la última prueba real y quién asume su costo?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Paso al monitoreo del ciclo de vida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253"/>
        <w:gridCol w:w="5637"/>
      </w:tblGrid>
      <w:tr>
        <w:trPr>
          <w:tblHeader w:val="true"/>
          <w:cantSplit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 de monitoreo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Actualización</w:t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Mandato, modalidad y versión vigentes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Beneficios y daños observados respecto de la ficha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Excepciones, incidentes, solicitudes de Recurso y correcciones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Carga de supervisión, capacitación y competencia residual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Última prueba de salida: fecha, resultado y costo transferido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Umbral de restricción o interrupción alcanzado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Persona responsable y próxima revisión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Decisión y condiciones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560"/>
        <w:gridCol w:w="6330"/>
      </w:tblGrid>
      <w:tr>
        <w:trPr>
          <w:tblHeader w:val="true"/>
          <w:cantSplit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Decisión y condiciones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Decisión organizativa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Proceder [ ] Limitar y probar [ ] No delegar [ ] Interrumpir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Motivación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Evidencia decisiva, condiciones Bloqueantes, costo de adopción y costo de no adopción.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Alcance autorizado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Tareas, modalidades, datos, personas, lugares, duración y volumen.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Acciones prohibidas o reservadas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Lo que permanece asignado a una persona o fuera del sistema.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Condiciones previas al inicio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Evidencia faltante, persona responsable, plazo y consecuencia si no se cumple.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Monitoreo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Indicadores, versión, excepciones, carga de supervisión y umbrales.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Modo degradado e interrupción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Servicio que continúa, señal, persona autorizada y tiempo máximo.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Recurso y corrección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Canal, responsable de decidir, plazo, modificación posible y propagación de la corrección.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Alternativa mantenida y costo del no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Trabajo, servicio o proceso disponible si la delegación no comienza o se interrumpe.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Revisión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Fecha o evento que activa una revisión anticipada; partir de la versión anterior y mostrar evidencia, umbral y cambios.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Responsabilidad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Nombre, función, disenso registrado, firma y fecha.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pgSz w:w="11905" w:h="16838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A4 -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Cuaderno operativo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es/2050/recurs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Cuaderno operativo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